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center"/>
        <w:tblW w:w="573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
        <w:gridCol w:w="2831"/>
        <w:gridCol w:w="3765"/>
        <w:gridCol w:w="3319"/>
      </w:tblGrid>
      <w:tr w:rsidR="002F39FF" w:rsidRPr="002F39FF" w:rsidTr="00A10211">
        <w:trPr>
          <w:trHeight w:val="885"/>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sidRPr="002F39FF">
              <w:rPr>
                <w:rFonts w:ascii="Tahoma" w:eastAsia="Times New Roman" w:hAnsi="Tahoma" w:cs="Tahoma"/>
                <w:b/>
                <w:bCs/>
                <w:color w:val="333333"/>
                <w:sz w:val="21"/>
                <w:szCs w:val="21"/>
                <w:bdr w:val="none" w:sz="0" w:space="0" w:color="auto" w:frame="1"/>
                <w:lang w:eastAsia="tr-TR"/>
              </w:rPr>
              <w:t>SIRA No</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sidRPr="002F39FF">
              <w:rPr>
                <w:rFonts w:ascii="Tahoma" w:eastAsia="Times New Roman" w:hAnsi="Tahoma" w:cs="Tahoma"/>
                <w:b/>
                <w:bCs/>
                <w:color w:val="333333"/>
                <w:sz w:val="21"/>
                <w:szCs w:val="21"/>
                <w:bdr w:val="none" w:sz="0" w:space="0" w:color="auto" w:frame="1"/>
                <w:lang w:eastAsia="tr-TR"/>
              </w:rPr>
              <w:t>HİZMETİN ADI</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sidRPr="002F39FF">
              <w:rPr>
                <w:rFonts w:ascii="Tahoma" w:eastAsia="Times New Roman" w:hAnsi="Tahoma" w:cs="Tahoma"/>
                <w:b/>
                <w:bCs/>
                <w:color w:val="333333"/>
                <w:sz w:val="21"/>
                <w:szCs w:val="21"/>
                <w:bdr w:val="none" w:sz="0" w:space="0" w:color="auto" w:frame="1"/>
                <w:lang w:eastAsia="tr-TR"/>
              </w:rPr>
              <w:t>BAŞVURUDA İSTENİLEN BELGELER</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sidRPr="002F39FF">
              <w:rPr>
                <w:rFonts w:ascii="Tahoma" w:eastAsia="Times New Roman" w:hAnsi="Tahoma" w:cs="Tahoma"/>
                <w:b/>
                <w:bCs/>
                <w:color w:val="333333"/>
                <w:sz w:val="21"/>
                <w:szCs w:val="21"/>
                <w:bdr w:val="none" w:sz="0" w:space="0" w:color="auto" w:frame="1"/>
                <w:lang w:eastAsia="tr-TR"/>
              </w:rPr>
              <w:t>HİZMETİN TAMAMLANMA SÜRESİ</w:t>
            </w: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GIDA YARDIMI</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A10211">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Başvuru Dilekçesi</w:t>
            </w:r>
            <w:r w:rsidRPr="002F39FF">
              <w:rPr>
                <w:rFonts w:ascii="Tahoma" w:eastAsia="Times New Roman" w:hAnsi="Tahoma" w:cs="Tahoma"/>
                <w:color w:val="333333"/>
                <w:sz w:val="21"/>
                <w:szCs w:val="21"/>
                <w:bdr w:val="none" w:sz="0" w:space="0" w:color="auto" w:frame="1"/>
                <w:lang w:eastAsia="tr-TR"/>
              </w:rPr>
              <w:br/>
              <w:t>3. Nüfus Cüzdanı Önlü Arkalı Fotokopisi (ilk defa başvuru yapılıyorsa)</w:t>
            </w:r>
            <w:r w:rsidRPr="002F39FF">
              <w:rPr>
                <w:rFonts w:ascii="Calibri" w:eastAsia="Times New Roman" w:hAnsi="Calibri" w:cs="Calibri"/>
                <w:color w:val="333333"/>
                <w:sz w:val="18"/>
                <w:szCs w:val="18"/>
                <w:lang w:eastAsia="tr-TR"/>
              </w:rPr>
              <w:t>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 xml:space="preserve">30 GÜN </w:t>
            </w:r>
            <w:r w:rsidRPr="002F39FF">
              <w:rPr>
                <w:rFonts w:ascii="Tahoma" w:eastAsia="Times New Roman" w:hAnsi="Tahoma" w:cs="Tahoma"/>
                <w:color w:val="333333"/>
                <w:sz w:val="21"/>
                <w:szCs w:val="21"/>
                <w:bdr w:val="none" w:sz="0" w:space="0" w:color="auto" w:frame="1"/>
                <w:lang w:eastAsia="tr-TR"/>
              </w:rPr>
              <w:br/>
            </w: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YAKACAK YARDIMLARI</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A10211">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 SYDV Başvuru Kayıt Formu (İlk defa başvuru yapılıyorsa)</w:t>
            </w:r>
            <w:r w:rsidRPr="002F39FF">
              <w:rPr>
                <w:rFonts w:ascii="Tahoma" w:eastAsia="Times New Roman" w:hAnsi="Tahoma" w:cs="Tahoma"/>
                <w:color w:val="333333"/>
                <w:sz w:val="21"/>
                <w:szCs w:val="21"/>
                <w:bdr w:val="none" w:sz="0" w:space="0" w:color="auto" w:frame="1"/>
                <w:lang w:eastAsia="tr-TR"/>
              </w:rPr>
              <w:br/>
              <w:t>2. Başvuru Dilekçesi</w:t>
            </w:r>
            <w:r w:rsidRPr="002F39FF">
              <w:rPr>
                <w:rFonts w:ascii="Tahoma" w:eastAsia="Times New Roman" w:hAnsi="Tahoma" w:cs="Tahoma"/>
                <w:color w:val="333333"/>
                <w:sz w:val="21"/>
                <w:szCs w:val="21"/>
                <w:bdr w:val="none" w:sz="0" w:space="0" w:color="auto" w:frame="1"/>
                <w:lang w:eastAsia="tr-TR"/>
              </w:rPr>
              <w:br/>
              <w:t>3. Nüfus Cüzdanı Önlü Arkalı Fotokopisi (ilk defa başvuru yapılıyorsa)</w:t>
            </w:r>
            <w:r w:rsidRPr="002F39FF">
              <w:rPr>
                <w:rFonts w:ascii="Tahoma" w:eastAsia="Times New Roman" w:hAnsi="Tahoma" w:cs="Tahoma"/>
                <w:color w:val="333333"/>
                <w:sz w:val="21"/>
                <w:szCs w:val="21"/>
                <w:bdr w:val="none" w:sz="0" w:space="0" w:color="auto" w:frame="1"/>
                <w:lang w:eastAsia="tr-TR"/>
              </w:rPr>
              <w:br/>
              <w:t>En geç yan taraftaki sütunda belirtilen sürelerde başvurular karara bağlanır. Uygun bulunan başvurulur</w:t>
            </w:r>
            <w:r>
              <w:rPr>
                <w:rFonts w:ascii="Tahoma" w:eastAsia="Times New Roman" w:hAnsi="Tahoma" w:cs="Tahoma"/>
                <w:color w:val="333333"/>
                <w:sz w:val="21"/>
                <w:szCs w:val="21"/>
                <w:bdr w:val="none" w:sz="0" w:space="0" w:color="auto" w:frame="1"/>
                <w:lang w:eastAsia="tr-TR"/>
              </w:rPr>
              <w:t xml:space="preserve"> </w:t>
            </w:r>
            <w:r w:rsidRPr="002F39FF">
              <w:rPr>
                <w:rFonts w:ascii="Tahoma" w:eastAsia="Times New Roman" w:hAnsi="Tahoma" w:cs="Tahoma"/>
                <w:color w:val="333333"/>
                <w:sz w:val="21"/>
                <w:szCs w:val="21"/>
                <w:bdr w:val="none" w:sz="0" w:space="0" w:color="auto" w:frame="1"/>
                <w:lang w:eastAsia="tr-TR"/>
              </w:rPr>
              <w:t xml:space="preserve">da yakacak yardımı teslimi, </w:t>
            </w:r>
            <w:r>
              <w:rPr>
                <w:rFonts w:ascii="Tahoma" w:eastAsia="Times New Roman" w:hAnsi="Tahoma" w:cs="Tahoma"/>
                <w:color w:val="333333"/>
                <w:sz w:val="21"/>
                <w:szCs w:val="21"/>
                <w:bdr w:val="none" w:sz="0" w:space="0" w:color="auto" w:frame="1"/>
                <w:lang w:eastAsia="tr-TR"/>
              </w:rPr>
              <w:t>Güzelbahçe</w:t>
            </w:r>
            <w:r w:rsidRPr="002F39FF">
              <w:rPr>
                <w:rFonts w:ascii="Tahoma" w:eastAsia="Times New Roman" w:hAnsi="Tahoma" w:cs="Tahoma"/>
                <w:color w:val="333333"/>
                <w:sz w:val="21"/>
                <w:szCs w:val="21"/>
                <w:bdr w:val="none" w:sz="0" w:space="0" w:color="auto" w:frame="1"/>
                <w:lang w:eastAsia="tr-TR"/>
              </w:rPr>
              <w:t xml:space="preserve"> Sosyal Yardımlaşma Ve Dayanışma Vakfının, yakacak sevkiyatı yaptığı tarihte yapılır.</w:t>
            </w:r>
            <w:r w:rsidRPr="002F39FF">
              <w:rPr>
                <w:rFonts w:ascii="Calibri" w:eastAsia="Times New Roman" w:hAnsi="Calibri" w:cs="Calibri"/>
                <w:color w:val="333333"/>
                <w:sz w:val="18"/>
                <w:szCs w:val="18"/>
                <w:lang w:eastAsia="tr-TR"/>
              </w:rPr>
              <w:t>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 xml:space="preserve">30 GÜN </w:t>
            </w:r>
          </w:p>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sidRPr="002F39FF">
              <w:rPr>
                <w:rFonts w:ascii="Calibri" w:eastAsia="Times New Roman" w:hAnsi="Calibri" w:cs="Calibri"/>
                <w:color w:val="333333"/>
                <w:sz w:val="18"/>
                <w:szCs w:val="18"/>
                <w:lang w:eastAsia="tr-TR"/>
              </w:rPr>
              <w:br/>
            </w: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 xml:space="preserve">SOSYAL DESTEK YARDIMLARI </w:t>
            </w:r>
            <w:proofErr w:type="gramStart"/>
            <w:r w:rsidRPr="002F39FF">
              <w:rPr>
                <w:rFonts w:ascii="Tahoma" w:eastAsia="Times New Roman" w:hAnsi="Tahoma" w:cs="Tahoma"/>
                <w:color w:val="333333"/>
                <w:sz w:val="21"/>
                <w:szCs w:val="21"/>
                <w:bdr w:val="none" w:sz="0" w:space="0" w:color="auto" w:frame="1"/>
                <w:lang w:eastAsia="tr-TR"/>
              </w:rPr>
              <w:t>(</w:t>
            </w:r>
            <w:proofErr w:type="gramEnd"/>
            <w:r w:rsidRPr="002F39FF">
              <w:rPr>
                <w:rFonts w:ascii="Tahoma" w:eastAsia="Times New Roman" w:hAnsi="Tahoma" w:cs="Tahoma"/>
                <w:color w:val="333333"/>
                <w:sz w:val="21"/>
                <w:szCs w:val="21"/>
                <w:bdr w:val="none" w:sz="0" w:space="0" w:color="auto" w:frame="1"/>
                <w:lang w:eastAsia="tr-TR"/>
              </w:rPr>
              <w:t>Bir Defaya Mahsus Para/ Periyodik Nakit</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Başvuru Dilekçesi</w:t>
            </w:r>
            <w:r w:rsidRPr="002F39FF">
              <w:rPr>
                <w:rFonts w:ascii="Tahoma" w:eastAsia="Times New Roman" w:hAnsi="Tahoma" w:cs="Tahoma"/>
                <w:color w:val="333333"/>
                <w:sz w:val="21"/>
                <w:szCs w:val="21"/>
                <w:bdr w:val="none" w:sz="0" w:space="0" w:color="auto" w:frame="1"/>
                <w:lang w:eastAsia="tr-TR"/>
              </w:rPr>
              <w:br/>
              <w:t>3. Nüfus Cüzdanı Önlü Arkalı Fotokopisi (ilk defa başvuru yapılıyorsa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30 </w:t>
            </w:r>
            <w:r>
              <w:rPr>
                <w:rFonts w:ascii="Tahoma" w:eastAsia="Times New Roman" w:hAnsi="Tahoma" w:cs="Tahoma"/>
                <w:color w:val="333333"/>
                <w:sz w:val="21"/>
                <w:szCs w:val="21"/>
                <w:bdr w:val="none" w:sz="0" w:space="0" w:color="auto" w:frame="1"/>
                <w:lang w:eastAsia="tr-TR"/>
              </w:rPr>
              <w:t>GÜN</w:t>
            </w:r>
          </w:p>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EĞİTİM YARDIMLARI</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A10211">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Başvuru Dilekçesi</w:t>
            </w:r>
            <w:r w:rsidRPr="002F39FF">
              <w:rPr>
                <w:rFonts w:ascii="Tahoma" w:eastAsia="Times New Roman" w:hAnsi="Tahoma" w:cs="Tahoma"/>
                <w:color w:val="333333"/>
                <w:sz w:val="21"/>
                <w:szCs w:val="21"/>
                <w:bdr w:val="none" w:sz="0" w:space="0" w:color="auto" w:frame="1"/>
                <w:lang w:eastAsia="tr-TR"/>
              </w:rPr>
              <w:br/>
              <w:t>3. Nüfus Cüzdanı Önlü Arkalı Fotokopisi (ilk defa başvuru yapılıyorsa )</w:t>
            </w:r>
            <w:r w:rsidRPr="002F39FF">
              <w:rPr>
                <w:rFonts w:ascii="Tahoma" w:eastAsia="Times New Roman" w:hAnsi="Tahoma" w:cs="Tahoma"/>
                <w:color w:val="333333"/>
                <w:sz w:val="21"/>
                <w:szCs w:val="21"/>
                <w:bdr w:val="none" w:sz="0" w:space="0" w:color="auto" w:frame="1"/>
                <w:lang w:eastAsia="tr-TR"/>
              </w:rPr>
              <w:br/>
              <w:t>4. Öğrenci Belgesi</w:t>
            </w:r>
            <w:r w:rsidRPr="002F39FF">
              <w:rPr>
                <w:rFonts w:ascii="Calibri" w:eastAsia="Times New Roman" w:hAnsi="Calibri" w:cs="Calibri"/>
                <w:color w:val="333333"/>
                <w:sz w:val="18"/>
                <w:szCs w:val="18"/>
                <w:lang w:eastAsia="tr-TR"/>
              </w:rPr>
              <w:t>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 xml:space="preserve">30 GÜN </w:t>
            </w:r>
          </w:p>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ŞARTLI EĞİTİM YARDIMI (ŞNT)</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A10211">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Nüfus Cüzdanı Önlü Arkalı Fotokopisi (evli ise kendisinin ve eşinin) (İlk defa başvuru yapılıyorsa)</w:t>
            </w:r>
            <w:r w:rsidRPr="002F39FF">
              <w:rPr>
                <w:rFonts w:ascii="Tahoma" w:eastAsia="Times New Roman" w:hAnsi="Tahoma" w:cs="Tahoma"/>
                <w:color w:val="333333"/>
                <w:sz w:val="21"/>
                <w:szCs w:val="21"/>
                <w:bdr w:val="none" w:sz="0" w:space="0" w:color="auto" w:frame="1"/>
                <w:lang w:eastAsia="tr-TR"/>
              </w:rPr>
              <w:br/>
            </w:r>
            <w:r>
              <w:rPr>
                <w:rFonts w:ascii="Tahoma" w:eastAsia="Times New Roman" w:hAnsi="Tahoma" w:cs="Tahoma"/>
                <w:color w:val="333333"/>
                <w:sz w:val="21"/>
                <w:szCs w:val="21"/>
                <w:bdr w:val="none" w:sz="0" w:space="0" w:color="auto" w:frame="1"/>
                <w:lang w:eastAsia="tr-TR"/>
              </w:rPr>
              <w:t>3</w:t>
            </w:r>
            <w:r w:rsidRPr="002F39FF">
              <w:rPr>
                <w:rFonts w:ascii="Tahoma" w:eastAsia="Times New Roman" w:hAnsi="Tahoma" w:cs="Tahoma"/>
                <w:color w:val="333333"/>
                <w:sz w:val="21"/>
                <w:szCs w:val="21"/>
                <w:bdr w:val="none" w:sz="0" w:space="0" w:color="auto" w:frame="1"/>
                <w:lang w:eastAsia="tr-TR"/>
              </w:rPr>
              <w:t>. Çocukların Kimlik Fotokopisi</w:t>
            </w:r>
            <w:r w:rsidRPr="002F39FF">
              <w:rPr>
                <w:rFonts w:ascii="Calibri" w:eastAsia="Times New Roman" w:hAnsi="Calibri" w:cs="Calibri"/>
                <w:color w:val="333333"/>
                <w:sz w:val="18"/>
                <w:szCs w:val="18"/>
                <w:lang w:eastAsia="tr-TR"/>
              </w:rPr>
              <w:t>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Pr>
                <w:rFonts w:ascii="Tahoma" w:eastAsia="Times New Roman" w:hAnsi="Tahoma" w:cs="Tahoma"/>
                <w:color w:val="333333"/>
                <w:sz w:val="21"/>
                <w:szCs w:val="21"/>
                <w:bdr w:val="none" w:sz="0" w:space="0" w:color="auto" w:frame="1"/>
                <w:lang w:eastAsia="tr-TR"/>
              </w:rPr>
              <w:t>30</w:t>
            </w:r>
            <w:r w:rsidRPr="002F39FF">
              <w:rPr>
                <w:rFonts w:ascii="Tahoma" w:eastAsia="Times New Roman" w:hAnsi="Tahoma" w:cs="Tahoma"/>
                <w:color w:val="333333"/>
                <w:sz w:val="21"/>
                <w:szCs w:val="21"/>
                <w:bdr w:val="none" w:sz="0" w:space="0" w:color="auto" w:frame="1"/>
                <w:lang w:eastAsia="tr-TR"/>
              </w:rPr>
              <w:t> GÜN</w:t>
            </w: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211" w:rsidRPr="00A10211" w:rsidRDefault="002F39FF" w:rsidP="002F39FF">
            <w:pPr>
              <w:spacing w:after="0" w:line="240" w:lineRule="auto"/>
              <w:textAlignment w:val="baseline"/>
              <w:rPr>
                <w:rFonts w:ascii="Tahoma" w:eastAsia="Times New Roman" w:hAnsi="Tahoma" w:cs="Tahoma"/>
                <w:color w:val="333333"/>
                <w:sz w:val="21"/>
                <w:szCs w:val="21"/>
                <w:bdr w:val="none" w:sz="0" w:space="0" w:color="auto" w:frame="1"/>
                <w:lang w:eastAsia="tr-TR"/>
              </w:rPr>
            </w:pPr>
            <w:r w:rsidRPr="002F39FF">
              <w:rPr>
                <w:rFonts w:ascii="Tahoma" w:eastAsia="Times New Roman" w:hAnsi="Tahoma" w:cs="Tahoma"/>
                <w:color w:val="333333"/>
                <w:sz w:val="21"/>
                <w:szCs w:val="21"/>
                <w:bdr w:val="none" w:sz="0" w:space="0" w:color="auto" w:frame="1"/>
                <w:lang w:eastAsia="tr-TR"/>
              </w:rPr>
              <w:t>ŞARTLI SAĞLIK YARDIMI (ŞNT)</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A10211">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Nüfus Cüzdanı Önlü Arkalı Fotokopisi (evli ise kendisinin ve eşinin) (İlk defa başvuru yapılıyorsa)</w:t>
            </w:r>
            <w:r w:rsidRPr="002F39FF">
              <w:rPr>
                <w:rFonts w:ascii="Tahoma" w:eastAsia="Times New Roman" w:hAnsi="Tahoma" w:cs="Tahoma"/>
                <w:color w:val="333333"/>
                <w:sz w:val="21"/>
                <w:szCs w:val="21"/>
                <w:bdr w:val="none" w:sz="0" w:space="0" w:color="auto" w:frame="1"/>
                <w:lang w:eastAsia="tr-TR"/>
              </w:rPr>
              <w:br/>
            </w:r>
            <w:r>
              <w:rPr>
                <w:rFonts w:ascii="Tahoma" w:eastAsia="Times New Roman" w:hAnsi="Tahoma" w:cs="Tahoma"/>
                <w:color w:val="333333"/>
                <w:sz w:val="21"/>
                <w:szCs w:val="21"/>
                <w:bdr w:val="none" w:sz="0" w:space="0" w:color="auto" w:frame="1"/>
                <w:lang w:eastAsia="tr-TR"/>
              </w:rPr>
              <w:t>3</w:t>
            </w:r>
            <w:r w:rsidRPr="002F39FF">
              <w:rPr>
                <w:rFonts w:ascii="Tahoma" w:eastAsia="Times New Roman" w:hAnsi="Tahoma" w:cs="Tahoma"/>
                <w:color w:val="333333"/>
                <w:sz w:val="21"/>
                <w:szCs w:val="21"/>
                <w:bdr w:val="none" w:sz="0" w:space="0" w:color="auto" w:frame="1"/>
                <w:lang w:eastAsia="tr-TR"/>
              </w:rPr>
              <w:t>. Çocukların Kimlik Fotokopisi</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jc w:val="center"/>
              <w:textAlignment w:val="baseline"/>
              <w:rPr>
                <w:rFonts w:ascii="Calibri" w:eastAsia="Times New Roman" w:hAnsi="Calibri" w:cs="Calibri"/>
                <w:color w:val="333333"/>
                <w:sz w:val="18"/>
                <w:szCs w:val="18"/>
                <w:lang w:eastAsia="tr-TR"/>
              </w:rPr>
            </w:pPr>
            <w:r>
              <w:rPr>
                <w:rFonts w:ascii="Tahoma" w:eastAsia="Times New Roman" w:hAnsi="Tahoma" w:cs="Tahoma"/>
                <w:color w:val="333333"/>
                <w:sz w:val="21"/>
                <w:szCs w:val="21"/>
                <w:bdr w:val="none" w:sz="0" w:space="0" w:color="auto" w:frame="1"/>
                <w:lang w:eastAsia="tr-TR"/>
              </w:rPr>
              <w:t>30</w:t>
            </w:r>
            <w:r w:rsidRPr="002F39FF">
              <w:rPr>
                <w:rFonts w:ascii="Tahoma" w:eastAsia="Times New Roman" w:hAnsi="Tahoma" w:cs="Tahoma"/>
                <w:color w:val="333333"/>
                <w:sz w:val="21"/>
                <w:szCs w:val="21"/>
                <w:bdr w:val="none" w:sz="0" w:space="0" w:color="auto" w:frame="1"/>
                <w:lang w:eastAsia="tr-TR"/>
              </w:rPr>
              <w:t> GÜN</w:t>
            </w: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A10211" w:rsidP="002F39FF">
            <w:pPr>
              <w:spacing w:after="0" w:line="240" w:lineRule="auto"/>
              <w:textAlignment w:val="baseline"/>
              <w:rPr>
                <w:rFonts w:ascii="Calibri" w:eastAsia="Times New Roman" w:hAnsi="Calibri" w:cs="Calibri"/>
                <w:color w:val="333333"/>
                <w:sz w:val="18"/>
                <w:szCs w:val="18"/>
                <w:lang w:eastAsia="tr-TR"/>
              </w:rPr>
            </w:pPr>
            <w:r>
              <w:rPr>
                <w:rFonts w:ascii="Tahoma" w:eastAsia="Times New Roman" w:hAnsi="Tahoma" w:cs="Tahoma"/>
                <w:color w:val="333333"/>
                <w:sz w:val="21"/>
                <w:szCs w:val="21"/>
                <w:bdr w:val="none" w:sz="0" w:space="0" w:color="auto" w:frame="1"/>
                <w:lang w:eastAsia="tr-TR"/>
              </w:rPr>
              <w:t>TIBBİ TEÇHİZAT YARDIMI</w:t>
            </w:r>
            <w:r w:rsidRPr="002F39FF">
              <w:rPr>
                <w:rFonts w:ascii="Tahoma" w:eastAsia="Times New Roman" w:hAnsi="Tahoma" w:cs="Tahoma"/>
                <w:color w:val="333333"/>
                <w:sz w:val="21"/>
                <w:szCs w:val="21"/>
                <w:bdr w:val="none" w:sz="0" w:space="0" w:color="auto" w:frame="1"/>
                <w:lang w:eastAsia="tr-TR"/>
              </w:rPr>
              <w:t xml:space="preserve"> </w:t>
            </w:r>
            <w:r w:rsidR="002F39FF" w:rsidRPr="002F39FF">
              <w:rPr>
                <w:rFonts w:ascii="Tahoma" w:eastAsia="Times New Roman" w:hAnsi="Tahoma" w:cs="Tahoma"/>
                <w:color w:val="333333"/>
                <w:sz w:val="21"/>
                <w:szCs w:val="21"/>
                <w:bdr w:val="none" w:sz="0" w:space="0" w:color="auto" w:frame="1"/>
                <w:lang w:eastAsia="tr-TR"/>
              </w:rPr>
              <w:t>YARDIMLARI</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Başvuru Dilekçesi</w:t>
            </w:r>
            <w:r w:rsidRPr="002F39FF">
              <w:rPr>
                <w:rFonts w:ascii="Tahoma" w:eastAsia="Times New Roman" w:hAnsi="Tahoma" w:cs="Tahoma"/>
                <w:color w:val="333333"/>
                <w:sz w:val="21"/>
                <w:szCs w:val="21"/>
                <w:bdr w:val="none" w:sz="0" w:space="0" w:color="auto" w:frame="1"/>
                <w:lang w:eastAsia="tr-TR"/>
              </w:rPr>
              <w:br/>
              <w:t>3. Nüfus Cüzdanı Önlü Arkalı Fotokopisi (İlk defa başvuruluyorsa)</w:t>
            </w:r>
            <w:r w:rsidRPr="002F39FF">
              <w:rPr>
                <w:rFonts w:ascii="Tahoma" w:eastAsia="Times New Roman" w:hAnsi="Tahoma" w:cs="Tahoma"/>
                <w:color w:val="333333"/>
                <w:sz w:val="21"/>
                <w:szCs w:val="21"/>
                <w:bdr w:val="none" w:sz="0" w:space="0" w:color="auto" w:frame="1"/>
                <w:lang w:eastAsia="tr-TR"/>
              </w:rPr>
              <w:br/>
              <w:t>4. Medikal malzeme kullanımı gerektiğine dair Sağlık Kurulu Raporu</w:t>
            </w:r>
          </w:p>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Calibri" w:eastAsia="Times New Roman" w:hAnsi="Calibri" w:cs="Calibri"/>
                <w:color w:val="333333"/>
                <w:sz w:val="18"/>
                <w:szCs w:val="18"/>
                <w:lang w:eastAsia="tr-TR"/>
              </w:rPr>
              <w:t>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A10211" w:rsidP="002F39FF">
            <w:pPr>
              <w:spacing w:after="0" w:line="240" w:lineRule="auto"/>
              <w:jc w:val="center"/>
              <w:textAlignment w:val="baseline"/>
              <w:rPr>
                <w:rFonts w:ascii="Calibri" w:eastAsia="Times New Roman" w:hAnsi="Calibri" w:cs="Calibri"/>
                <w:color w:val="333333"/>
                <w:sz w:val="18"/>
                <w:szCs w:val="18"/>
                <w:lang w:eastAsia="tr-TR"/>
              </w:rPr>
            </w:pPr>
            <w:r>
              <w:rPr>
                <w:rFonts w:ascii="Tahoma" w:eastAsia="Times New Roman" w:hAnsi="Tahoma" w:cs="Tahoma"/>
                <w:color w:val="333333"/>
                <w:sz w:val="21"/>
                <w:szCs w:val="21"/>
                <w:bdr w:val="none" w:sz="0" w:space="0" w:color="auto" w:frame="1"/>
                <w:lang w:eastAsia="tr-TR"/>
              </w:rPr>
              <w:t xml:space="preserve">30 </w:t>
            </w:r>
            <w:r w:rsidR="002F39FF" w:rsidRPr="002F39FF">
              <w:rPr>
                <w:rFonts w:ascii="Tahoma" w:eastAsia="Times New Roman" w:hAnsi="Tahoma" w:cs="Tahoma"/>
                <w:color w:val="333333"/>
                <w:sz w:val="21"/>
                <w:szCs w:val="21"/>
                <w:bdr w:val="none" w:sz="0" w:space="0" w:color="auto" w:frame="1"/>
                <w:lang w:eastAsia="tr-TR"/>
              </w:rPr>
              <w:t>GÜN</w:t>
            </w: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lastRenderedPageBreak/>
              <w:t>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AFET DESTEKLERİ(</w:t>
            </w:r>
            <w:proofErr w:type="spellStart"/>
            <w:proofErr w:type="gramStart"/>
            <w:r w:rsidRPr="002F39FF">
              <w:rPr>
                <w:rFonts w:ascii="Tahoma" w:eastAsia="Times New Roman" w:hAnsi="Tahoma" w:cs="Tahoma"/>
                <w:color w:val="333333"/>
                <w:sz w:val="21"/>
                <w:szCs w:val="21"/>
                <w:bdr w:val="none" w:sz="0" w:space="0" w:color="auto" w:frame="1"/>
                <w:lang w:eastAsia="tr-TR"/>
              </w:rPr>
              <w:t>Deprem,Yangın</w:t>
            </w:r>
            <w:proofErr w:type="spellEnd"/>
            <w:proofErr w:type="gramEnd"/>
            <w:r w:rsidRPr="002F39FF">
              <w:rPr>
                <w:rFonts w:ascii="Tahoma" w:eastAsia="Times New Roman" w:hAnsi="Tahoma" w:cs="Tahoma"/>
                <w:color w:val="333333"/>
                <w:sz w:val="21"/>
                <w:szCs w:val="21"/>
                <w:bdr w:val="none" w:sz="0" w:space="0" w:color="auto" w:frame="1"/>
                <w:lang w:eastAsia="tr-TR"/>
              </w:rPr>
              <w:t>, Sel vb.)</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A10211">
            <w:pPr>
              <w:spacing w:after="0" w:line="240" w:lineRule="auto"/>
              <w:textAlignment w:val="baseline"/>
              <w:rPr>
                <w:rFonts w:ascii="Calibri" w:eastAsia="Times New Roman" w:hAnsi="Calibri" w:cs="Calibri"/>
                <w:color w:val="333333"/>
                <w:sz w:val="18"/>
                <w:szCs w:val="18"/>
                <w:lang w:eastAsia="tr-TR"/>
              </w:rPr>
            </w:pPr>
            <w:r w:rsidRPr="002F39FF">
              <w:rPr>
                <w:rFonts w:ascii="Calibri" w:eastAsia="Times New Roman" w:hAnsi="Calibri" w:cs="Calibri"/>
                <w:color w:val="333333"/>
                <w:sz w:val="18"/>
                <w:szCs w:val="18"/>
                <w:lang w:eastAsia="tr-TR"/>
              </w:rPr>
              <w:t> </w:t>
            </w:r>
            <w:r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Başvuru Dilekçesi</w:t>
            </w:r>
            <w:r w:rsidRPr="002F39FF">
              <w:rPr>
                <w:rFonts w:ascii="Tahoma" w:eastAsia="Times New Roman" w:hAnsi="Tahoma" w:cs="Tahoma"/>
                <w:color w:val="333333"/>
                <w:sz w:val="21"/>
                <w:szCs w:val="21"/>
                <w:bdr w:val="none" w:sz="0" w:space="0" w:color="auto" w:frame="1"/>
                <w:lang w:eastAsia="tr-TR"/>
              </w:rPr>
              <w:br/>
              <w:t>3. Nüfus Cüzdanı Önlü Arkalı Fotokopisi</w:t>
            </w:r>
            <w:r w:rsidRPr="002F39FF">
              <w:rPr>
                <w:rFonts w:ascii="Tahoma" w:eastAsia="Times New Roman" w:hAnsi="Tahoma" w:cs="Tahoma"/>
                <w:color w:val="333333"/>
                <w:sz w:val="21"/>
                <w:szCs w:val="21"/>
                <w:bdr w:val="none" w:sz="0" w:space="0" w:color="auto" w:frame="1"/>
                <w:lang w:eastAsia="tr-TR"/>
              </w:rPr>
              <w:br/>
              <w:t>4 Hasar tespit raporu/Yangın raporu vb.</w:t>
            </w:r>
            <w:r w:rsidRPr="002F39FF">
              <w:rPr>
                <w:rFonts w:ascii="Calibri" w:eastAsia="Times New Roman" w:hAnsi="Calibri" w:cs="Calibri"/>
                <w:color w:val="333333"/>
                <w:sz w:val="18"/>
                <w:szCs w:val="18"/>
                <w:lang w:eastAsia="tr-TR"/>
              </w:rPr>
              <w:t>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A10211" w:rsidP="002F39FF">
            <w:pPr>
              <w:spacing w:after="0" w:line="240" w:lineRule="auto"/>
              <w:jc w:val="center"/>
              <w:textAlignment w:val="baseline"/>
              <w:rPr>
                <w:rFonts w:ascii="Calibri" w:eastAsia="Times New Roman" w:hAnsi="Calibri" w:cs="Calibri"/>
                <w:color w:val="333333"/>
                <w:sz w:val="18"/>
                <w:szCs w:val="18"/>
                <w:lang w:eastAsia="tr-TR"/>
              </w:rPr>
            </w:pPr>
            <w:r>
              <w:rPr>
                <w:rFonts w:ascii="Tahoma" w:eastAsia="Times New Roman" w:hAnsi="Tahoma" w:cs="Tahoma"/>
                <w:color w:val="333333"/>
                <w:sz w:val="21"/>
                <w:szCs w:val="21"/>
                <w:bdr w:val="none" w:sz="0" w:space="0" w:color="auto" w:frame="1"/>
                <w:lang w:eastAsia="tr-TR"/>
              </w:rPr>
              <w:t xml:space="preserve">30 </w:t>
            </w:r>
            <w:r w:rsidR="002F39FF" w:rsidRPr="002F39FF">
              <w:rPr>
                <w:rFonts w:ascii="Tahoma" w:eastAsia="Times New Roman" w:hAnsi="Tahoma" w:cs="Tahoma"/>
                <w:color w:val="333333"/>
                <w:sz w:val="21"/>
                <w:szCs w:val="21"/>
                <w:bdr w:val="none" w:sz="0" w:space="0" w:color="auto" w:frame="1"/>
                <w:lang w:eastAsia="tr-TR"/>
              </w:rPr>
              <w:t>GÜN</w:t>
            </w: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TERÖR ZARAR YARDIMI</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A10211">
            <w:pPr>
              <w:spacing w:after="0" w:line="240" w:lineRule="auto"/>
              <w:textAlignment w:val="baseline"/>
              <w:rPr>
                <w:rFonts w:ascii="Calibri" w:eastAsia="Times New Roman" w:hAnsi="Calibri" w:cs="Calibri"/>
                <w:color w:val="333333"/>
                <w:sz w:val="18"/>
                <w:szCs w:val="18"/>
                <w:lang w:eastAsia="tr-TR"/>
              </w:rPr>
            </w:pPr>
            <w:r w:rsidRPr="002F39FF">
              <w:rPr>
                <w:rFonts w:ascii="Calibri" w:eastAsia="Times New Roman" w:hAnsi="Calibri" w:cs="Calibri"/>
                <w:color w:val="333333"/>
                <w:sz w:val="18"/>
                <w:szCs w:val="18"/>
                <w:lang w:eastAsia="tr-TR"/>
              </w:rPr>
              <w:t> </w:t>
            </w:r>
            <w:r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Başvuru Dilekçesi</w:t>
            </w:r>
            <w:r w:rsidRPr="002F39FF">
              <w:rPr>
                <w:rFonts w:ascii="Tahoma" w:eastAsia="Times New Roman" w:hAnsi="Tahoma" w:cs="Tahoma"/>
                <w:color w:val="333333"/>
                <w:sz w:val="21"/>
                <w:szCs w:val="21"/>
                <w:bdr w:val="none" w:sz="0" w:space="0" w:color="auto" w:frame="1"/>
                <w:lang w:eastAsia="tr-TR"/>
              </w:rPr>
              <w:br/>
              <w:t>3. Nüfus Cüzdanı Önlü Arkalı Fotokopisi</w:t>
            </w:r>
            <w:r w:rsidRPr="002F39FF">
              <w:rPr>
                <w:rFonts w:ascii="Tahoma" w:eastAsia="Times New Roman" w:hAnsi="Tahoma" w:cs="Tahoma"/>
                <w:color w:val="333333"/>
                <w:sz w:val="21"/>
                <w:szCs w:val="21"/>
                <w:bdr w:val="none" w:sz="0" w:space="0" w:color="auto" w:frame="1"/>
                <w:lang w:eastAsia="tr-TR"/>
              </w:rPr>
              <w:br/>
              <w:t>4. Terör zararı tespit tutanağı</w:t>
            </w:r>
            <w:r w:rsidRPr="002F39FF">
              <w:rPr>
                <w:rFonts w:ascii="Calibri" w:eastAsia="Times New Roman" w:hAnsi="Calibri" w:cs="Calibri"/>
                <w:color w:val="333333"/>
                <w:sz w:val="18"/>
                <w:szCs w:val="18"/>
                <w:lang w:eastAsia="tr-TR"/>
              </w:rPr>
              <w:t>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A10211" w:rsidP="002F39FF">
            <w:pPr>
              <w:spacing w:after="0" w:line="240" w:lineRule="auto"/>
              <w:jc w:val="center"/>
              <w:textAlignment w:val="baseline"/>
              <w:rPr>
                <w:rFonts w:ascii="Calibri" w:eastAsia="Times New Roman" w:hAnsi="Calibri" w:cs="Calibri"/>
                <w:color w:val="333333"/>
                <w:sz w:val="18"/>
                <w:szCs w:val="18"/>
                <w:lang w:eastAsia="tr-TR"/>
              </w:rPr>
            </w:pPr>
            <w:r>
              <w:rPr>
                <w:rFonts w:ascii="Tahoma" w:eastAsia="Times New Roman" w:hAnsi="Tahoma" w:cs="Tahoma"/>
                <w:color w:val="333333"/>
                <w:sz w:val="21"/>
                <w:szCs w:val="21"/>
                <w:bdr w:val="none" w:sz="0" w:space="0" w:color="auto" w:frame="1"/>
                <w:lang w:eastAsia="tr-TR"/>
              </w:rPr>
              <w:t>30</w:t>
            </w:r>
            <w:r w:rsidR="002F39FF" w:rsidRPr="002F39FF">
              <w:rPr>
                <w:rFonts w:ascii="Tahoma" w:eastAsia="Times New Roman" w:hAnsi="Tahoma" w:cs="Tahoma"/>
                <w:color w:val="333333"/>
                <w:sz w:val="21"/>
                <w:szCs w:val="21"/>
                <w:bdr w:val="none" w:sz="0" w:space="0" w:color="auto" w:frame="1"/>
                <w:lang w:eastAsia="tr-TR"/>
              </w:rPr>
              <w:t xml:space="preserve"> GÜN</w:t>
            </w:r>
          </w:p>
        </w:tc>
      </w:tr>
      <w:tr w:rsidR="002F39FF" w:rsidRPr="002F39FF" w:rsidTr="00A10211">
        <w:trPr>
          <w:tblCellSpacing w:w="15" w:type="dxa"/>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211" w:rsidRDefault="00A10211" w:rsidP="00A10211">
            <w:pPr>
              <w:spacing w:after="0" w:line="240" w:lineRule="auto"/>
              <w:textAlignment w:val="baseline"/>
              <w:rPr>
                <w:rFonts w:ascii="inherit" w:eastAsia="Times New Roman" w:hAnsi="inherit" w:cs="Tahoma"/>
                <w:color w:val="333333"/>
                <w:sz w:val="21"/>
                <w:szCs w:val="21"/>
                <w:bdr w:val="none" w:sz="0" w:space="0" w:color="auto" w:frame="1"/>
                <w:lang w:eastAsia="tr-TR"/>
              </w:rPr>
            </w:pPr>
            <w:r>
              <w:rPr>
                <w:rFonts w:ascii="inherit" w:eastAsia="Times New Roman" w:hAnsi="inherit" w:cs="Tahoma"/>
                <w:color w:val="333333"/>
                <w:sz w:val="21"/>
                <w:szCs w:val="21"/>
                <w:bdr w:val="none" w:sz="0" w:space="0" w:color="auto" w:frame="1"/>
                <w:lang w:eastAsia="tr-TR"/>
              </w:rPr>
              <w:t xml:space="preserve">2022 SAYILI YASA KAPSAMINDA                     </w:t>
            </w:r>
            <w:r w:rsidRPr="002F39FF">
              <w:rPr>
                <w:rFonts w:ascii="inherit" w:eastAsia="Times New Roman" w:hAnsi="inherit" w:cs="Tahoma"/>
                <w:color w:val="333333"/>
                <w:sz w:val="21"/>
                <w:szCs w:val="21"/>
                <w:bdr w:val="none" w:sz="0" w:space="0" w:color="auto" w:frame="1"/>
                <w:lang w:eastAsia="tr-TR"/>
              </w:rPr>
              <w:t>65 YA</w:t>
            </w:r>
            <w:r w:rsidRPr="002F39FF">
              <w:rPr>
                <w:rFonts w:ascii="inherit" w:eastAsia="Times New Roman" w:hAnsi="inherit" w:cs="Tahoma" w:hint="eastAsia"/>
                <w:color w:val="333333"/>
                <w:sz w:val="21"/>
                <w:szCs w:val="21"/>
                <w:bdr w:val="none" w:sz="0" w:space="0" w:color="auto" w:frame="1"/>
                <w:lang w:eastAsia="tr-TR"/>
              </w:rPr>
              <w:t>Ş</w:t>
            </w:r>
          </w:p>
          <w:p w:rsidR="00A10211" w:rsidRDefault="00A10211" w:rsidP="00A10211">
            <w:pPr>
              <w:spacing w:after="0" w:line="240" w:lineRule="auto"/>
              <w:textAlignment w:val="baseline"/>
              <w:rPr>
                <w:rFonts w:ascii="inherit" w:eastAsia="Times New Roman" w:hAnsi="inherit" w:cs="Tahoma"/>
                <w:color w:val="333333"/>
                <w:sz w:val="21"/>
                <w:szCs w:val="21"/>
                <w:bdr w:val="none" w:sz="0" w:space="0" w:color="auto" w:frame="1"/>
                <w:lang w:eastAsia="tr-TR"/>
              </w:rPr>
            </w:pPr>
            <w:r>
              <w:rPr>
                <w:rFonts w:ascii="inherit" w:eastAsia="Times New Roman" w:hAnsi="inherit" w:cs="Tahoma"/>
                <w:color w:val="333333"/>
                <w:sz w:val="21"/>
                <w:szCs w:val="21"/>
                <w:bdr w:val="none" w:sz="0" w:space="0" w:color="auto" w:frame="1"/>
                <w:lang w:eastAsia="tr-TR"/>
              </w:rPr>
              <w:t>ENGELL</w:t>
            </w:r>
            <w:r>
              <w:rPr>
                <w:rFonts w:ascii="inherit" w:eastAsia="Times New Roman" w:hAnsi="inherit" w:cs="Tahoma" w:hint="eastAsia"/>
                <w:color w:val="333333"/>
                <w:sz w:val="21"/>
                <w:szCs w:val="21"/>
                <w:bdr w:val="none" w:sz="0" w:space="0" w:color="auto" w:frame="1"/>
                <w:lang w:eastAsia="tr-TR"/>
              </w:rPr>
              <w:t>İ</w:t>
            </w:r>
            <w:r w:rsidRPr="002F39FF">
              <w:rPr>
                <w:rFonts w:ascii="inherit" w:eastAsia="Times New Roman" w:hAnsi="inherit" w:cs="Tahoma"/>
                <w:color w:val="333333"/>
                <w:sz w:val="21"/>
                <w:szCs w:val="21"/>
                <w:bdr w:val="none" w:sz="0" w:space="0" w:color="auto" w:frame="1"/>
                <w:lang w:eastAsia="tr-TR"/>
              </w:rPr>
              <w:t xml:space="preserve"> MAA</w:t>
            </w:r>
            <w:r w:rsidRPr="002F39FF">
              <w:rPr>
                <w:rFonts w:ascii="inherit" w:eastAsia="Times New Roman" w:hAnsi="inherit" w:cs="Tahoma" w:hint="eastAsia"/>
                <w:color w:val="333333"/>
                <w:sz w:val="21"/>
                <w:szCs w:val="21"/>
                <w:bdr w:val="none" w:sz="0" w:space="0" w:color="auto" w:frame="1"/>
                <w:lang w:eastAsia="tr-TR"/>
              </w:rPr>
              <w:t>Ş</w:t>
            </w:r>
            <w:r w:rsidRPr="002F39FF">
              <w:rPr>
                <w:rFonts w:ascii="inherit" w:eastAsia="Times New Roman" w:hAnsi="inherit" w:cs="Tahoma"/>
                <w:color w:val="333333"/>
                <w:sz w:val="21"/>
                <w:szCs w:val="21"/>
                <w:bdr w:val="none" w:sz="0" w:space="0" w:color="auto" w:frame="1"/>
                <w:lang w:eastAsia="tr-TR"/>
              </w:rPr>
              <w:t>I</w:t>
            </w:r>
          </w:p>
          <w:p w:rsidR="002F39FF" w:rsidRPr="002F39FF" w:rsidRDefault="00A10211" w:rsidP="00A10211">
            <w:pPr>
              <w:spacing w:after="0" w:line="240" w:lineRule="auto"/>
              <w:textAlignment w:val="baseline"/>
              <w:rPr>
                <w:rFonts w:ascii="Calibri" w:eastAsia="Times New Roman" w:hAnsi="Calibri" w:cs="Calibri"/>
                <w:color w:val="333333"/>
                <w:sz w:val="18"/>
                <w:szCs w:val="18"/>
                <w:lang w:eastAsia="tr-TR"/>
              </w:rPr>
            </w:pPr>
            <w:r>
              <w:rPr>
                <w:rFonts w:ascii="inherit" w:eastAsia="Times New Roman" w:hAnsi="inherit" w:cs="Tahoma"/>
                <w:color w:val="333333"/>
                <w:sz w:val="21"/>
                <w:szCs w:val="21"/>
                <w:bdr w:val="none" w:sz="0" w:space="0" w:color="auto" w:frame="1"/>
                <w:lang w:eastAsia="tr-TR"/>
              </w:rPr>
              <w:t>ENGELL</w:t>
            </w:r>
            <w:r>
              <w:rPr>
                <w:rFonts w:ascii="inherit" w:eastAsia="Times New Roman" w:hAnsi="inherit" w:cs="Tahoma" w:hint="eastAsia"/>
                <w:color w:val="333333"/>
                <w:sz w:val="21"/>
                <w:szCs w:val="21"/>
                <w:bdr w:val="none" w:sz="0" w:space="0" w:color="auto" w:frame="1"/>
                <w:lang w:eastAsia="tr-TR"/>
              </w:rPr>
              <w:t>İ</w:t>
            </w:r>
            <w:r>
              <w:rPr>
                <w:rFonts w:ascii="inherit" w:eastAsia="Times New Roman" w:hAnsi="inherit" w:cs="Tahoma"/>
                <w:color w:val="333333"/>
                <w:sz w:val="21"/>
                <w:szCs w:val="21"/>
                <w:bdr w:val="none" w:sz="0" w:space="0" w:color="auto" w:frame="1"/>
                <w:lang w:eastAsia="tr-TR"/>
              </w:rPr>
              <w:t xml:space="preserve"> YAKINI MAA</w:t>
            </w:r>
            <w:r>
              <w:rPr>
                <w:rFonts w:ascii="inherit" w:eastAsia="Times New Roman" w:hAnsi="inherit" w:cs="Tahoma" w:hint="eastAsia"/>
                <w:color w:val="333333"/>
                <w:sz w:val="21"/>
                <w:szCs w:val="21"/>
                <w:bdr w:val="none" w:sz="0" w:space="0" w:color="auto" w:frame="1"/>
                <w:lang w:eastAsia="tr-TR"/>
              </w:rPr>
              <w:t>Ş</w:t>
            </w:r>
            <w:r>
              <w:rPr>
                <w:rFonts w:ascii="inherit" w:eastAsia="Times New Roman" w:hAnsi="inherit" w:cs="Tahoma"/>
                <w:color w:val="333333"/>
                <w:sz w:val="21"/>
                <w:szCs w:val="21"/>
                <w:bdr w:val="none" w:sz="0" w:space="0" w:color="auto" w:frame="1"/>
                <w:lang w:eastAsia="tr-TR"/>
              </w:rPr>
              <w:t>I</w:t>
            </w:r>
            <w:r w:rsidRPr="002F39FF">
              <w:rPr>
                <w:rFonts w:ascii="inherit" w:eastAsia="Times New Roman" w:hAnsi="inherit" w:cs="Tahoma"/>
                <w:color w:val="333333"/>
                <w:sz w:val="21"/>
                <w:szCs w:val="21"/>
                <w:bdr w:val="none" w:sz="0" w:space="0" w:color="auto" w:frame="1"/>
                <w:lang w:eastAsia="tr-TR"/>
              </w:rPr>
              <w:t xml:space="preserve"> </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b/>
                <w:bCs/>
                <w:color w:val="333333"/>
                <w:sz w:val="21"/>
                <w:szCs w:val="21"/>
                <w:bdr w:val="none" w:sz="0" w:space="0" w:color="auto" w:frame="1"/>
                <w:lang w:eastAsia="tr-TR"/>
              </w:rPr>
              <w:t>a) 18 yaşından küçükler için</w:t>
            </w:r>
            <w:r w:rsidRPr="002F39FF">
              <w:rPr>
                <w:rFonts w:ascii="Tahoma" w:eastAsia="Times New Roman" w:hAnsi="Tahoma" w:cs="Tahoma"/>
                <w:color w:val="333333"/>
                <w:sz w:val="21"/>
                <w:szCs w:val="21"/>
                <w:bdr w:val="none" w:sz="0" w:space="0" w:color="auto" w:frame="1"/>
                <w:lang w:eastAsia="tr-TR"/>
              </w:rPr>
              <w:t>:</w:t>
            </w:r>
          </w:p>
          <w:p w:rsidR="00BF748A" w:rsidRDefault="002F39FF" w:rsidP="002F39FF">
            <w:pPr>
              <w:spacing w:after="0" w:line="240" w:lineRule="auto"/>
              <w:textAlignment w:val="baseline"/>
              <w:rPr>
                <w:rFonts w:ascii="Tahoma" w:eastAsia="Times New Roman" w:hAnsi="Tahoma" w:cs="Tahoma"/>
                <w:color w:val="333333"/>
                <w:sz w:val="21"/>
                <w:szCs w:val="21"/>
                <w:bdr w:val="none" w:sz="0" w:space="0" w:color="auto" w:frame="1"/>
                <w:lang w:eastAsia="tr-TR"/>
              </w:rPr>
            </w:pPr>
            <w:r w:rsidRPr="002F39FF">
              <w:rPr>
                <w:rFonts w:ascii="Tahoma" w:eastAsia="Times New Roman" w:hAnsi="Tahoma" w:cs="Tahoma"/>
                <w:color w:val="333333"/>
                <w:sz w:val="21"/>
                <w:szCs w:val="21"/>
                <w:bdr w:val="none" w:sz="0" w:space="0" w:color="auto" w:frame="1"/>
                <w:lang w:eastAsia="tr-TR"/>
              </w:rPr>
              <w:t>1-</w:t>
            </w:r>
            <w:r w:rsidR="00BF748A" w:rsidRPr="002F39FF">
              <w:rPr>
                <w:rFonts w:ascii="Tahoma" w:eastAsia="Times New Roman" w:hAnsi="Tahoma" w:cs="Tahoma"/>
                <w:color w:val="333333"/>
                <w:sz w:val="21"/>
                <w:szCs w:val="21"/>
                <w:bdr w:val="none" w:sz="0" w:space="0" w:color="auto" w:frame="1"/>
                <w:lang w:eastAsia="tr-TR"/>
              </w:rPr>
              <w:t xml:space="preserve"> </w:t>
            </w:r>
            <w:r w:rsidR="00BF748A" w:rsidRPr="002F39FF">
              <w:rPr>
                <w:rFonts w:ascii="Tahoma" w:eastAsia="Times New Roman" w:hAnsi="Tahoma" w:cs="Tahoma"/>
                <w:color w:val="333333"/>
                <w:sz w:val="21"/>
                <w:szCs w:val="21"/>
                <w:bdr w:val="none" w:sz="0" w:space="0" w:color="auto" w:frame="1"/>
                <w:lang w:eastAsia="tr-TR"/>
              </w:rPr>
              <w:t>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Sağlık Kurulu Raporu (%40 ve üzeri),</w:t>
            </w:r>
            <w:r w:rsidRPr="002F39FF">
              <w:rPr>
                <w:rFonts w:ascii="Tahoma" w:eastAsia="Times New Roman" w:hAnsi="Tahoma" w:cs="Tahoma"/>
                <w:color w:val="333333"/>
                <w:sz w:val="21"/>
                <w:szCs w:val="21"/>
                <w:bdr w:val="none" w:sz="0" w:space="0" w:color="auto" w:frame="1"/>
                <w:lang w:eastAsia="tr-TR"/>
              </w:rPr>
              <w:br/>
              <w:t>3-</w:t>
            </w:r>
            <w:r w:rsidR="00BF748A" w:rsidRPr="002F39FF">
              <w:rPr>
                <w:rFonts w:ascii="Tahoma" w:eastAsia="Times New Roman" w:hAnsi="Tahoma" w:cs="Tahoma"/>
                <w:color w:val="333333"/>
                <w:sz w:val="21"/>
                <w:szCs w:val="21"/>
                <w:bdr w:val="none" w:sz="0" w:space="0" w:color="auto" w:frame="1"/>
                <w:lang w:eastAsia="tr-TR"/>
              </w:rPr>
              <w:t xml:space="preserve"> </w:t>
            </w:r>
            <w:r w:rsidR="00BF748A" w:rsidRPr="002F39FF">
              <w:rPr>
                <w:rFonts w:ascii="Tahoma" w:eastAsia="Times New Roman" w:hAnsi="Tahoma" w:cs="Tahoma"/>
                <w:color w:val="333333"/>
                <w:sz w:val="21"/>
                <w:szCs w:val="21"/>
                <w:bdr w:val="none" w:sz="0" w:space="0" w:color="auto" w:frame="1"/>
                <w:lang w:eastAsia="tr-TR"/>
              </w:rPr>
              <w:t>Nüfus Cüzdanı Önlü Arkalı Fotokopisi</w:t>
            </w:r>
            <w:r w:rsidR="00BF748A" w:rsidRPr="002F39FF">
              <w:rPr>
                <w:rFonts w:ascii="Tahoma" w:eastAsia="Times New Roman" w:hAnsi="Tahoma" w:cs="Tahoma"/>
                <w:color w:val="333333"/>
                <w:sz w:val="21"/>
                <w:szCs w:val="21"/>
                <w:bdr w:val="none" w:sz="0" w:space="0" w:color="auto" w:frame="1"/>
                <w:lang w:eastAsia="tr-TR"/>
              </w:rPr>
              <w:t xml:space="preserve"> </w:t>
            </w:r>
          </w:p>
          <w:p w:rsidR="00BF748A" w:rsidRDefault="00BF748A" w:rsidP="00BF748A">
            <w:pPr>
              <w:spacing w:after="0" w:line="240" w:lineRule="auto"/>
              <w:textAlignment w:val="baseline"/>
              <w:rPr>
                <w:rFonts w:ascii="Tahoma" w:eastAsia="Times New Roman" w:hAnsi="Tahoma" w:cs="Tahoma"/>
                <w:color w:val="333333"/>
                <w:sz w:val="21"/>
                <w:szCs w:val="21"/>
                <w:bdr w:val="none" w:sz="0" w:space="0" w:color="auto" w:frame="1"/>
                <w:lang w:eastAsia="tr-TR"/>
              </w:rPr>
            </w:pPr>
            <w:r>
              <w:rPr>
                <w:rFonts w:ascii="Tahoma" w:eastAsia="Times New Roman" w:hAnsi="Tahoma" w:cs="Tahoma"/>
                <w:color w:val="333333"/>
                <w:sz w:val="21"/>
                <w:szCs w:val="21"/>
                <w:bdr w:val="none" w:sz="0" w:space="0" w:color="auto" w:frame="1"/>
                <w:lang w:eastAsia="tr-TR"/>
              </w:rPr>
              <w:t>4-Boşanmış ailelerde velayet kararı</w:t>
            </w:r>
          </w:p>
          <w:p w:rsidR="00BF748A" w:rsidRDefault="00BF748A" w:rsidP="00BF748A">
            <w:pPr>
              <w:spacing w:after="0" w:line="240" w:lineRule="auto"/>
              <w:textAlignment w:val="baseline"/>
              <w:rPr>
                <w:rFonts w:ascii="Tahoma" w:eastAsia="Times New Roman" w:hAnsi="Tahoma" w:cs="Tahoma"/>
                <w:color w:val="333333"/>
                <w:sz w:val="21"/>
                <w:szCs w:val="21"/>
                <w:bdr w:val="none" w:sz="0" w:space="0" w:color="auto" w:frame="1"/>
                <w:lang w:eastAsia="tr-TR"/>
              </w:rPr>
            </w:pPr>
            <w:r>
              <w:rPr>
                <w:rFonts w:ascii="Tahoma" w:eastAsia="Times New Roman" w:hAnsi="Tahoma" w:cs="Tahoma"/>
                <w:color w:val="333333"/>
                <w:sz w:val="21"/>
                <w:szCs w:val="21"/>
                <w:bdr w:val="none" w:sz="0" w:space="0" w:color="auto" w:frame="1"/>
                <w:lang w:eastAsia="tr-TR"/>
              </w:rPr>
              <w:t>5</w:t>
            </w:r>
            <w:r w:rsidRPr="002F39FF">
              <w:rPr>
                <w:rFonts w:ascii="Tahoma" w:eastAsia="Times New Roman" w:hAnsi="Tahoma" w:cs="Tahoma"/>
                <w:color w:val="333333"/>
                <w:sz w:val="21"/>
                <w:szCs w:val="21"/>
                <w:bdr w:val="none" w:sz="0" w:space="0" w:color="auto" w:frame="1"/>
                <w:lang w:eastAsia="tr-TR"/>
              </w:rPr>
              <w:t>. Başvuru Dilekçesi</w:t>
            </w:r>
            <w:r w:rsidR="002F39FF" w:rsidRPr="002F39FF">
              <w:rPr>
                <w:rFonts w:ascii="Tahoma" w:eastAsia="Times New Roman" w:hAnsi="Tahoma" w:cs="Tahoma"/>
                <w:color w:val="333333"/>
                <w:sz w:val="21"/>
                <w:szCs w:val="21"/>
                <w:bdr w:val="none" w:sz="0" w:space="0" w:color="auto" w:frame="1"/>
                <w:lang w:eastAsia="tr-TR"/>
              </w:rPr>
              <w:br/>
            </w:r>
            <w:r w:rsidR="002F39FF" w:rsidRPr="002F39FF">
              <w:rPr>
                <w:rFonts w:ascii="Tahoma" w:eastAsia="Times New Roman" w:hAnsi="Tahoma" w:cs="Tahoma"/>
                <w:b/>
                <w:bCs/>
                <w:color w:val="333333"/>
                <w:sz w:val="21"/>
                <w:szCs w:val="21"/>
                <w:bdr w:val="none" w:sz="0" w:space="0" w:color="auto" w:frame="1"/>
                <w:lang w:eastAsia="tr-TR"/>
              </w:rPr>
              <w:t>b</w:t>
            </w:r>
            <w:proofErr w:type="gramStart"/>
            <w:r w:rsidR="002F39FF" w:rsidRPr="002F39FF">
              <w:rPr>
                <w:rFonts w:ascii="Tahoma" w:eastAsia="Times New Roman" w:hAnsi="Tahoma" w:cs="Tahoma"/>
                <w:b/>
                <w:bCs/>
                <w:color w:val="333333"/>
                <w:sz w:val="21"/>
                <w:szCs w:val="21"/>
                <w:bdr w:val="none" w:sz="0" w:space="0" w:color="auto" w:frame="1"/>
                <w:lang w:eastAsia="tr-TR"/>
              </w:rPr>
              <w:t>)</w:t>
            </w:r>
            <w:proofErr w:type="gramEnd"/>
            <w:r w:rsidR="002F39FF" w:rsidRPr="002F39FF">
              <w:rPr>
                <w:rFonts w:ascii="Tahoma" w:eastAsia="Times New Roman" w:hAnsi="Tahoma" w:cs="Tahoma"/>
                <w:b/>
                <w:bCs/>
                <w:color w:val="333333"/>
                <w:sz w:val="21"/>
                <w:szCs w:val="21"/>
                <w:bdr w:val="none" w:sz="0" w:space="0" w:color="auto" w:frame="1"/>
                <w:lang w:eastAsia="tr-TR"/>
              </w:rPr>
              <w:t xml:space="preserve"> 18 yaşından büyükler için:</w:t>
            </w:r>
            <w:r w:rsidR="002F39FF" w:rsidRPr="002F39FF">
              <w:rPr>
                <w:rFonts w:ascii="Tahoma" w:eastAsia="Times New Roman" w:hAnsi="Tahoma" w:cs="Tahoma"/>
                <w:color w:val="333333"/>
                <w:sz w:val="21"/>
                <w:szCs w:val="21"/>
                <w:bdr w:val="none" w:sz="0" w:space="0" w:color="auto" w:frame="1"/>
                <w:lang w:eastAsia="tr-TR"/>
              </w:rPr>
              <w:br/>
            </w:r>
            <w:r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Pr="002F39FF">
              <w:rPr>
                <w:rFonts w:ascii="Tahoma" w:eastAsia="Times New Roman" w:hAnsi="Tahoma" w:cs="Tahoma"/>
                <w:color w:val="333333"/>
                <w:sz w:val="21"/>
                <w:szCs w:val="21"/>
                <w:bdr w:val="none" w:sz="0" w:space="0" w:color="auto" w:frame="1"/>
                <w:lang w:eastAsia="tr-TR"/>
              </w:rPr>
              <w:br/>
              <w:t>2- Sağlık Kurulu Raporu (%40 ve üzeri),</w:t>
            </w:r>
            <w:r w:rsidRPr="002F39FF">
              <w:rPr>
                <w:rFonts w:ascii="Tahoma" w:eastAsia="Times New Roman" w:hAnsi="Tahoma" w:cs="Tahoma"/>
                <w:color w:val="333333"/>
                <w:sz w:val="21"/>
                <w:szCs w:val="21"/>
                <w:bdr w:val="none" w:sz="0" w:space="0" w:color="auto" w:frame="1"/>
                <w:lang w:eastAsia="tr-TR"/>
              </w:rPr>
              <w:br/>
              <w:t>3- Nüfus Cüzdanı Önlü Arkalı Fotokopisi</w:t>
            </w:r>
          </w:p>
          <w:p w:rsidR="00BF748A" w:rsidRDefault="00BF748A" w:rsidP="00BF748A">
            <w:pPr>
              <w:spacing w:after="0" w:line="240" w:lineRule="auto"/>
              <w:textAlignment w:val="baseline"/>
              <w:rPr>
                <w:rFonts w:ascii="Tahoma" w:eastAsia="Times New Roman" w:hAnsi="Tahoma" w:cs="Tahoma"/>
                <w:color w:val="333333"/>
                <w:sz w:val="21"/>
                <w:szCs w:val="21"/>
                <w:bdr w:val="none" w:sz="0" w:space="0" w:color="auto" w:frame="1"/>
                <w:lang w:eastAsia="tr-TR"/>
              </w:rPr>
            </w:pPr>
            <w:r>
              <w:rPr>
                <w:rFonts w:ascii="Tahoma" w:eastAsia="Times New Roman" w:hAnsi="Tahoma" w:cs="Tahoma"/>
                <w:color w:val="333333"/>
                <w:sz w:val="21"/>
                <w:szCs w:val="21"/>
                <w:bdr w:val="none" w:sz="0" w:space="0" w:color="auto" w:frame="1"/>
                <w:lang w:eastAsia="tr-TR"/>
              </w:rPr>
              <w:t>4-</w:t>
            </w:r>
            <w:r w:rsidRPr="002F39FF">
              <w:rPr>
                <w:rFonts w:ascii="Tahoma" w:eastAsia="Times New Roman" w:hAnsi="Tahoma" w:cs="Tahoma"/>
                <w:color w:val="333333"/>
                <w:sz w:val="21"/>
                <w:szCs w:val="21"/>
                <w:bdr w:val="none" w:sz="0" w:space="0" w:color="auto" w:frame="1"/>
                <w:lang w:eastAsia="tr-TR"/>
              </w:rPr>
              <w:t xml:space="preserve"> Başvuru Dilekçesi </w:t>
            </w:r>
          </w:p>
          <w:p w:rsidR="00BF748A" w:rsidRDefault="002F39FF" w:rsidP="00BF748A">
            <w:pPr>
              <w:spacing w:after="0" w:line="240" w:lineRule="auto"/>
              <w:textAlignment w:val="baseline"/>
              <w:rPr>
                <w:rFonts w:ascii="Tahoma" w:eastAsia="Times New Roman" w:hAnsi="Tahoma" w:cs="Tahoma"/>
                <w:color w:val="333333"/>
                <w:sz w:val="21"/>
                <w:szCs w:val="21"/>
                <w:bdr w:val="none" w:sz="0" w:space="0" w:color="auto" w:frame="1"/>
                <w:lang w:eastAsia="tr-TR"/>
              </w:rPr>
            </w:pPr>
            <w:r w:rsidRPr="002F39FF">
              <w:rPr>
                <w:rFonts w:ascii="inherit" w:eastAsia="Times New Roman" w:hAnsi="inherit" w:cs="Tahoma"/>
                <w:b/>
                <w:bCs/>
                <w:color w:val="333333"/>
                <w:sz w:val="21"/>
                <w:szCs w:val="21"/>
                <w:bdr w:val="none" w:sz="0" w:space="0" w:color="auto" w:frame="1"/>
                <w:lang w:eastAsia="tr-TR"/>
              </w:rPr>
              <w:t>c) 65 yaşını dolduranlar için:</w:t>
            </w:r>
            <w:r w:rsidRPr="002F39FF">
              <w:rPr>
                <w:rFonts w:ascii="Tahoma" w:eastAsia="Times New Roman" w:hAnsi="Tahoma" w:cs="Tahoma"/>
                <w:color w:val="333333"/>
                <w:sz w:val="21"/>
                <w:szCs w:val="21"/>
                <w:bdr w:val="none" w:sz="0" w:space="0" w:color="auto" w:frame="1"/>
                <w:lang w:eastAsia="tr-TR"/>
              </w:rPr>
              <w:br/>
            </w:r>
            <w:r w:rsidR="00BF748A" w:rsidRPr="002F39FF">
              <w:rPr>
                <w:rFonts w:ascii="Tahoma" w:eastAsia="Times New Roman" w:hAnsi="Tahoma" w:cs="Tahoma"/>
                <w:color w:val="333333"/>
                <w:sz w:val="21"/>
                <w:szCs w:val="21"/>
                <w:bdr w:val="none" w:sz="0" w:space="0" w:color="auto" w:frame="1"/>
                <w:lang w:eastAsia="tr-TR"/>
              </w:rPr>
              <w:t>1- SYDV Başvuru Kayıt Formu (İlk defa başvuru yapılıyorsa )</w:t>
            </w:r>
            <w:r w:rsidR="00BF748A" w:rsidRPr="002F39FF">
              <w:rPr>
                <w:rFonts w:ascii="Tahoma" w:eastAsia="Times New Roman" w:hAnsi="Tahoma" w:cs="Tahoma"/>
                <w:color w:val="333333"/>
                <w:sz w:val="21"/>
                <w:szCs w:val="21"/>
                <w:bdr w:val="none" w:sz="0" w:space="0" w:color="auto" w:frame="1"/>
                <w:lang w:eastAsia="tr-TR"/>
              </w:rPr>
              <w:br/>
              <w:t>2- Sağlık Kurulu Raporu (%40 ve üzeri),</w:t>
            </w:r>
            <w:r w:rsidR="00BF748A" w:rsidRPr="002F39FF">
              <w:rPr>
                <w:rFonts w:ascii="Tahoma" w:eastAsia="Times New Roman" w:hAnsi="Tahoma" w:cs="Tahoma"/>
                <w:color w:val="333333"/>
                <w:sz w:val="21"/>
                <w:szCs w:val="21"/>
                <w:bdr w:val="none" w:sz="0" w:space="0" w:color="auto" w:frame="1"/>
                <w:lang w:eastAsia="tr-TR"/>
              </w:rPr>
              <w:br/>
              <w:t>3- Nüfus Cüzdanı Önlü Arkalı Fotokopisi</w:t>
            </w:r>
          </w:p>
          <w:p w:rsidR="00BF748A" w:rsidRDefault="00BF748A" w:rsidP="00BF748A">
            <w:pPr>
              <w:spacing w:after="0" w:line="240" w:lineRule="auto"/>
              <w:textAlignment w:val="baseline"/>
              <w:rPr>
                <w:rFonts w:ascii="Tahoma" w:eastAsia="Times New Roman" w:hAnsi="Tahoma" w:cs="Tahoma"/>
                <w:color w:val="333333"/>
                <w:sz w:val="21"/>
                <w:szCs w:val="21"/>
                <w:bdr w:val="none" w:sz="0" w:space="0" w:color="auto" w:frame="1"/>
                <w:lang w:eastAsia="tr-TR"/>
              </w:rPr>
            </w:pPr>
            <w:r>
              <w:rPr>
                <w:rFonts w:ascii="Tahoma" w:eastAsia="Times New Roman" w:hAnsi="Tahoma" w:cs="Tahoma"/>
                <w:color w:val="333333"/>
                <w:sz w:val="21"/>
                <w:szCs w:val="21"/>
                <w:bdr w:val="none" w:sz="0" w:space="0" w:color="auto" w:frame="1"/>
                <w:lang w:eastAsia="tr-TR"/>
              </w:rPr>
              <w:t>4-</w:t>
            </w:r>
            <w:r w:rsidRPr="002F39FF">
              <w:rPr>
                <w:rFonts w:ascii="Tahoma" w:eastAsia="Times New Roman" w:hAnsi="Tahoma" w:cs="Tahoma"/>
                <w:color w:val="333333"/>
                <w:sz w:val="21"/>
                <w:szCs w:val="21"/>
                <w:bdr w:val="none" w:sz="0" w:space="0" w:color="auto" w:frame="1"/>
                <w:lang w:eastAsia="tr-TR"/>
              </w:rPr>
              <w:t xml:space="preserve"> Başvuru Dilekçesi </w:t>
            </w:r>
          </w:p>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p>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Calibri" w:eastAsia="Times New Roman" w:hAnsi="Calibri" w:cs="Calibri"/>
                <w:color w:val="333333"/>
                <w:sz w:val="18"/>
                <w:szCs w:val="18"/>
                <w:lang w:eastAsia="tr-TR"/>
              </w:rPr>
              <w:t>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BF748A" w:rsidP="002F39FF">
            <w:pPr>
              <w:spacing w:after="0" w:line="240" w:lineRule="auto"/>
              <w:jc w:val="center"/>
              <w:textAlignment w:val="baseline"/>
              <w:rPr>
                <w:rFonts w:ascii="Calibri" w:eastAsia="Times New Roman" w:hAnsi="Calibri" w:cs="Calibri"/>
                <w:color w:val="333333"/>
                <w:sz w:val="18"/>
                <w:szCs w:val="18"/>
                <w:lang w:eastAsia="tr-TR"/>
              </w:rPr>
            </w:pPr>
            <w:r>
              <w:rPr>
                <w:rFonts w:ascii="Tahoma" w:eastAsia="Times New Roman" w:hAnsi="Tahoma" w:cs="Tahoma"/>
                <w:color w:val="333333"/>
                <w:sz w:val="21"/>
                <w:szCs w:val="21"/>
                <w:bdr w:val="none" w:sz="0" w:space="0" w:color="auto" w:frame="1"/>
                <w:lang w:eastAsia="tr-TR"/>
              </w:rPr>
              <w:t>30</w:t>
            </w:r>
            <w:r w:rsidR="002F39FF" w:rsidRPr="002F39FF">
              <w:rPr>
                <w:rFonts w:ascii="Tahoma" w:eastAsia="Times New Roman" w:hAnsi="Tahoma" w:cs="Tahoma"/>
                <w:color w:val="333333"/>
                <w:sz w:val="21"/>
                <w:szCs w:val="21"/>
                <w:bdr w:val="none" w:sz="0" w:space="0" w:color="auto" w:frame="1"/>
                <w:lang w:eastAsia="tr-TR"/>
              </w:rPr>
              <w:t xml:space="preserve"> GÜN</w:t>
            </w:r>
          </w:p>
        </w:tc>
      </w:tr>
      <w:tr w:rsidR="002F39FF" w:rsidRPr="002F39FF" w:rsidTr="002F39FF">
        <w:trPr>
          <w:tblCellSpacing w:w="15" w:type="dxa"/>
        </w:trPr>
        <w:tc>
          <w:tcPr>
            <w:tcW w:w="4972"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 xml:space="preserve">NOT: Yukarıda belirtilen hizmetlerden faydalanmak üzere başvurulması için 3294 sayılı Sosyal Yardımlaşma ve Dayanışmayı Teşvik Kanunun ilgili hükümleri gereğince başvuru sahiplerinin ve eşlerinin herhangi bir sosyal güvenlik kuruluşuna tabi olmama şartı aranmaktadır. Ancak, sosyal güvenlik kuruluşlarına tabi olan ve bu kuruluşlardan aylık ve gelir alan </w:t>
            </w:r>
            <w:r w:rsidR="00BF748A">
              <w:rPr>
                <w:rFonts w:ascii="Tahoma" w:eastAsia="Times New Roman" w:hAnsi="Tahoma" w:cs="Tahoma"/>
                <w:color w:val="333333"/>
                <w:sz w:val="21"/>
                <w:szCs w:val="21"/>
                <w:bdr w:val="none" w:sz="0" w:space="0" w:color="auto" w:frame="1"/>
                <w:lang w:eastAsia="tr-TR"/>
              </w:rPr>
              <w:t>engelliler</w:t>
            </w:r>
            <w:r w:rsidRPr="002F39FF">
              <w:rPr>
                <w:rFonts w:ascii="Tahoma" w:eastAsia="Times New Roman" w:hAnsi="Tahoma" w:cs="Tahoma"/>
                <w:color w:val="333333"/>
                <w:sz w:val="21"/>
                <w:szCs w:val="21"/>
                <w:bdr w:val="none" w:sz="0" w:space="0" w:color="auto" w:frame="1"/>
                <w:lang w:eastAsia="tr-TR"/>
              </w:rPr>
              <w:t xml:space="preserve">, tedavi giderleri ile fonksiyon kazandırıcı ortopedik ve diğer yardımcı araç ve gereçlerin kurumlarca karşılanamayan kısmı için </w:t>
            </w:r>
            <w:r w:rsidR="00BF748A">
              <w:rPr>
                <w:rFonts w:ascii="Tahoma" w:eastAsia="Times New Roman" w:hAnsi="Tahoma" w:cs="Tahoma"/>
                <w:color w:val="333333"/>
                <w:sz w:val="21"/>
                <w:szCs w:val="21"/>
                <w:bdr w:val="none" w:sz="0" w:space="0" w:color="auto" w:frame="1"/>
                <w:lang w:eastAsia="tr-TR"/>
              </w:rPr>
              <w:t>Tıbbi Teçhizat</w:t>
            </w:r>
            <w:r w:rsidRPr="002F39FF">
              <w:rPr>
                <w:rFonts w:ascii="Tahoma" w:eastAsia="Times New Roman" w:hAnsi="Tahoma" w:cs="Tahoma"/>
                <w:color w:val="333333"/>
                <w:sz w:val="21"/>
                <w:szCs w:val="21"/>
                <w:bdr w:val="none" w:sz="0" w:space="0" w:color="auto" w:frame="1"/>
                <w:lang w:eastAsia="tr-TR"/>
              </w:rPr>
              <w:t xml:space="preserve"> yardımı almak üzere başvurabilirler.</w:t>
            </w:r>
          </w:p>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Tahoma" w:eastAsia="Times New Roman" w:hAnsi="Tahoma" w:cs="Tahoma"/>
                <w:color w:val="333333"/>
                <w:sz w:val="21"/>
                <w:szCs w:val="21"/>
                <w:bdr w:val="none" w:sz="0" w:space="0" w:color="auto" w:frame="1"/>
                <w:lang w:eastAsia="tr-TR"/>
              </w:rPr>
              <w:t xml:space="preserve">Başvuru esnasında yukarıda belirtilen belgelerin dışında belge istenilmesi veya başvuru eksiksiz belge ile yapıldığı halde, hizmetlerin belirtilen sürede tamamlanmaması </w:t>
            </w:r>
            <w:r w:rsidR="00BF748A">
              <w:rPr>
                <w:rFonts w:ascii="Tahoma" w:eastAsia="Times New Roman" w:hAnsi="Tahoma" w:cs="Tahoma"/>
                <w:color w:val="333333"/>
                <w:sz w:val="21"/>
                <w:szCs w:val="21"/>
                <w:bdr w:val="none" w:sz="0" w:space="0" w:color="auto" w:frame="1"/>
                <w:lang w:eastAsia="tr-TR"/>
              </w:rPr>
              <w:t>vakfımıza</w:t>
            </w:r>
            <w:bookmarkStart w:id="0" w:name="_GoBack"/>
            <w:bookmarkEnd w:id="0"/>
            <w:r w:rsidRPr="002F39FF">
              <w:rPr>
                <w:rFonts w:ascii="Tahoma" w:eastAsia="Times New Roman" w:hAnsi="Tahoma" w:cs="Tahoma"/>
                <w:color w:val="333333"/>
                <w:sz w:val="21"/>
                <w:szCs w:val="21"/>
                <w:bdr w:val="none" w:sz="0" w:space="0" w:color="auto" w:frame="1"/>
                <w:lang w:eastAsia="tr-TR"/>
              </w:rPr>
              <w:t xml:space="preserve"> başvurunuz</w:t>
            </w:r>
            <w:r w:rsidR="00BF748A">
              <w:rPr>
                <w:rFonts w:ascii="Tahoma" w:eastAsia="Times New Roman" w:hAnsi="Tahoma" w:cs="Tahoma"/>
                <w:color w:val="333333"/>
                <w:sz w:val="21"/>
                <w:szCs w:val="21"/>
                <w:bdr w:val="none" w:sz="0" w:space="0" w:color="auto" w:frame="1"/>
                <w:lang w:eastAsia="tr-TR"/>
              </w:rPr>
              <w:t>.</w:t>
            </w:r>
          </w:p>
          <w:p w:rsidR="002F39FF" w:rsidRPr="002F39FF" w:rsidRDefault="002F39FF" w:rsidP="002F39FF">
            <w:pPr>
              <w:spacing w:after="0" w:line="240" w:lineRule="auto"/>
              <w:textAlignment w:val="baseline"/>
              <w:rPr>
                <w:rFonts w:ascii="Calibri" w:eastAsia="Times New Roman" w:hAnsi="Calibri" w:cs="Calibri"/>
                <w:color w:val="333333"/>
                <w:sz w:val="18"/>
                <w:szCs w:val="18"/>
                <w:lang w:eastAsia="tr-TR"/>
              </w:rPr>
            </w:pPr>
            <w:r w:rsidRPr="002F39FF">
              <w:rPr>
                <w:rFonts w:ascii="Calibri" w:eastAsia="Times New Roman" w:hAnsi="Calibri" w:cs="Calibri"/>
                <w:color w:val="333333"/>
                <w:sz w:val="18"/>
                <w:szCs w:val="18"/>
                <w:lang w:eastAsia="tr-TR"/>
              </w:rPr>
              <w:t> </w:t>
            </w:r>
          </w:p>
        </w:tc>
      </w:tr>
    </w:tbl>
    <w:p w:rsidR="00D503B6" w:rsidRDefault="00D503B6"/>
    <w:sectPr w:rsidR="00D503B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3E4" w:rsidRDefault="005143E4" w:rsidP="002F39FF">
      <w:pPr>
        <w:spacing w:after="0" w:line="240" w:lineRule="auto"/>
      </w:pPr>
      <w:r>
        <w:separator/>
      </w:r>
    </w:p>
  </w:endnote>
  <w:endnote w:type="continuationSeparator" w:id="0">
    <w:p w:rsidR="005143E4" w:rsidRDefault="005143E4" w:rsidP="002F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FF" w:rsidRDefault="002F39F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FF" w:rsidRDefault="002F39F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FF" w:rsidRDefault="002F39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3E4" w:rsidRDefault="005143E4" w:rsidP="002F39FF">
      <w:pPr>
        <w:spacing w:after="0" w:line="240" w:lineRule="auto"/>
      </w:pPr>
      <w:r>
        <w:separator/>
      </w:r>
    </w:p>
  </w:footnote>
  <w:footnote w:type="continuationSeparator" w:id="0">
    <w:p w:rsidR="005143E4" w:rsidRDefault="005143E4" w:rsidP="002F3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FF" w:rsidRDefault="002F39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FF" w:rsidRPr="00174AA7" w:rsidRDefault="002F39FF" w:rsidP="00174AA7">
    <w:pPr>
      <w:pStyle w:val="stbilgi"/>
      <w:jc w:val="center"/>
      <w:rPr>
        <w:rFonts w:ascii="Times New Roman" w:hAnsi="Times New Roman" w:cs="Times New Roman"/>
        <w:b/>
        <w:sz w:val="24"/>
        <w:szCs w:val="24"/>
      </w:rPr>
    </w:pPr>
    <w:r w:rsidRPr="00174AA7">
      <w:rPr>
        <w:rFonts w:ascii="Times New Roman" w:hAnsi="Times New Roman" w:cs="Times New Roman"/>
        <w:b/>
        <w:sz w:val="24"/>
        <w:szCs w:val="24"/>
      </w:rPr>
      <w:t>GÜZELBAHÇE</w:t>
    </w:r>
  </w:p>
  <w:p w:rsidR="002F39FF" w:rsidRPr="00174AA7" w:rsidRDefault="002F39FF" w:rsidP="00174AA7">
    <w:pPr>
      <w:pStyle w:val="stbilgi"/>
      <w:jc w:val="center"/>
      <w:rPr>
        <w:rFonts w:ascii="Times New Roman" w:hAnsi="Times New Roman" w:cs="Times New Roman"/>
        <w:b/>
        <w:sz w:val="24"/>
        <w:szCs w:val="24"/>
      </w:rPr>
    </w:pPr>
    <w:r w:rsidRPr="00174AA7">
      <w:rPr>
        <w:rFonts w:ascii="Times New Roman" w:hAnsi="Times New Roman" w:cs="Times New Roman"/>
        <w:b/>
        <w:sz w:val="24"/>
        <w:szCs w:val="24"/>
      </w:rPr>
      <w:t>SOSYAL YARDIMLAŞMA VE DAYANIŞMA VAKFI</w:t>
    </w:r>
  </w:p>
  <w:p w:rsidR="002F39FF" w:rsidRDefault="002F39FF" w:rsidP="00B35463">
    <w:pPr>
      <w:pStyle w:val="stbilgi"/>
      <w:jc w:val="center"/>
    </w:pPr>
    <w:r w:rsidRPr="00174AA7">
      <w:rPr>
        <w:rFonts w:ascii="Times New Roman" w:hAnsi="Times New Roman" w:cs="Times New Roman"/>
        <w:b/>
        <w:sz w:val="24"/>
        <w:szCs w:val="24"/>
      </w:rPr>
      <w:t>Hİ</w:t>
    </w:r>
    <w:r w:rsidR="00174AA7" w:rsidRPr="00174AA7">
      <w:rPr>
        <w:rFonts w:ascii="Times New Roman" w:hAnsi="Times New Roman" w:cs="Times New Roman"/>
        <w:b/>
        <w:sz w:val="24"/>
        <w:szCs w:val="24"/>
      </w:rPr>
      <w:t>Z</w:t>
    </w:r>
    <w:r w:rsidRPr="00174AA7">
      <w:rPr>
        <w:rFonts w:ascii="Times New Roman" w:hAnsi="Times New Roman" w:cs="Times New Roman"/>
        <w:b/>
        <w:sz w:val="24"/>
        <w:szCs w:val="24"/>
      </w:rPr>
      <w:t>MET STANDARTLARI VAKFI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FF" w:rsidRDefault="002F39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6F"/>
    <w:rsid w:val="00012AE3"/>
    <w:rsid w:val="00174AA7"/>
    <w:rsid w:val="002F39FF"/>
    <w:rsid w:val="004074F3"/>
    <w:rsid w:val="004E5D6F"/>
    <w:rsid w:val="005143E4"/>
    <w:rsid w:val="00A10211"/>
    <w:rsid w:val="00B35463"/>
    <w:rsid w:val="00BF748A"/>
    <w:rsid w:val="00CD1A0F"/>
    <w:rsid w:val="00D50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39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39FF"/>
    <w:rPr>
      <w:b/>
      <w:bCs/>
    </w:rPr>
  </w:style>
  <w:style w:type="paragraph" w:styleId="stbilgi">
    <w:name w:val="header"/>
    <w:basedOn w:val="Normal"/>
    <w:link w:val="stbilgiChar"/>
    <w:uiPriority w:val="99"/>
    <w:unhideWhenUsed/>
    <w:rsid w:val="002F39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39FF"/>
  </w:style>
  <w:style w:type="paragraph" w:styleId="Altbilgi">
    <w:name w:val="footer"/>
    <w:basedOn w:val="Normal"/>
    <w:link w:val="AltbilgiChar"/>
    <w:uiPriority w:val="99"/>
    <w:unhideWhenUsed/>
    <w:rsid w:val="002F39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39FF"/>
  </w:style>
  <w:style w:type="paragraph" w:styleId="BalonMetni">
    <w:name w:val="Balloon Text"/>
    <w:basedOn w:val="Normal"/>
    <w:link w:val="BalonMetniChar"/>
    <w:uiPriority w:val="99"/>
    <w:semiHidden/>
    <w:unhideWhenUsed/>
    <w:rsid w:val="002F39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3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39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39FF"/>
    <w:rPr>
      <w:b/>
      <w:bCs/>
    </w:rPr>
  </w:style>
  <w:style w:type="paragraph" w:styleId="stbilgi">
    <w:name w:val="header"/>
    <w:basedOn w:val="Normal"/>
    <w:link w:val="stbilgiChar"/>
    <w:uiPriority w:val="99"/>
    <w:unhideWhenUsed/>
    <w:rsid w:val="002F39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39FF"/>
  </w:style>
  <w:style w:type="paragraph" w:styleId="Altbilgi">
    <w:name w:val="footer"/>
    <w:basedOn w:val="Normal"/>
    <w:link w:val="AltbilgiChar"/>
    <w:uiPriority w:val="99"/>
    <w:unhideWhenUsed/>
    <w:rsid w:val="002F39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39FF"/>
  </w:style>
  <w:style w:type="paragraph" w:styleId="BalonMetni">
    <w:name w:val="Balloon Text"/>
    <w:basedOn w:val="Normal"/>
    <w:link w:val="BalonMetniChar"/>
    <w:uiPriority w:val="99"/>
    <w:semiHidden/>
    <w:unhideWhenUsed/>
    <w:rsid w:val="002F39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3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549</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7</cp:revision>
  <dcterms:created xsi:type="dcterms:W3CDTF">2019-05-30T06:07:00Z</dcterms:created>
  <dcterms:modified xsi:type="dcterms:W3CDTF">2019-05-30T07:41:00Z</dcterms:modified>
</cp:coreProperties>
</file>